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C29" w:rsidRDefault="00CE0C29" w:rsidP="00CE0C29">
      <w:pPr>
        <w:ind w:left="1440" w:hanging="1440"/>
        <w:jc w:val="both"/>
        <w:rPr>
          <w:b/>
          <w:bCs/>
        </w:rPr>
      </w:pPr>
    </w:p>
    <w:p w:rsidR="00CE0C29" w:rsidRPr="00644C84" w:rsidRDefault="00CE0C29" w:rsidP="00CE0C29">
      <w:pPr>
        <w:jc w:val="both"/>
        <w:rPr>
          <w:b/>
        </w:rPr>
      </w:pPr>
      <w:r>
        <w:rPr>
          <w:b/>
          <w:bCs/>
        </w:rPr>
        <w:t>ITEM 1:</w:t>
      </w:r>
      <w:r>
        <w:rPr>
          <w:b/>
          <w:bCs/>
        </w:rPr>
        <w:tab/>
        <w:t xml:space="preserve">CALL TO ORDER: </w:t>
      </w:r>
      <w:r>
        <w:t xml:space="preserve">  Deputy Mayor Smith called the Riverside, Ohio Special Council Meeting to order at 6:00 p.m. at the Riverside Municipal Center located at 1791 Harshman Road, Riverside, Ohio.</w:t>
      </w:r>
      <w:r>
        <w:rPr>
          <w:b/>
          <w:bCs/>
        </w:rPr>
        <w:t xml:space="preserve"> </w:t>
      </w:r>
      <w:r>
        <w:rPr>
          <w:b/>
        </w:rPr>
        <w:t xml:space="preserve"> </w:t>
      </w:r>
    </w:p>
    <w:p w:rsidR="00CE0C29" w:rsidRDefault="00CE0C29" w:rsidP="00CE0C29">
      <w:pPr>
        <w:ind w:left="1440" w:hanging="1440"/>
        <w:jc w:val="both"/>
      </w:pPr>
    </w:p>
    <w:p w:rsidR="00CE0C29" w:rsidRDefault="00CE0C29" w:rsidP="00CE0C29">
      <w:pPr>
        <w:jc w:val="both"/>
      </w:pPr>
      <w:r>
        <w:rPr>
          <w:b/>
          <w:bCs/>
        </w:rPr>
        <w:t>ITEM 2:</w:t>
      </w:r>
      <w:r>
        <w:rPr>
          <w:b/>
          <w:bCs/>
        </w:rPr>
        <w:tab/>
        <w:t xml:space="preserve">ROLL CALL: </w:t>
      </w:r>
      <w:r>
        <w:t>Council attendance was as follows: Ms. Campbell, present; Mr. Denning, present; Mr. Fullenkamp, present; Mrs. Reynolds, present; Mr. Schock, present; Deputy Mayor Smith, present; and Mayor Flaute, absent.</w:t>
      </w:r>
    </w:p>
    <w:p w:rsidR="00CE0C29" w:rsidRDefault="00CE0C29" w:rsidP="00CE0C29">
      <w:pPr>
        <w:ind w:left="1440" w:hanging="1440"/>
        <w:jc w:val="both"/>
      </w:pPr>
    </w:p>
    <w:p w:rsidR="00CE0C29" w:rsidRDefault="00CE0C29" w:rsidP="00CE0C29">
      <w:pPr>
        <w:jc w:val="both"/>
      </w:pPr>
      <w:r>
        <w:t>Staff Present was as follows: Bryan Chodkowski, City Manager; and Bob Gillian, Finance Director.</w:t>
      </w:r>
      <w:r>
        <w:tab/>
        <w:t xml:space="preserve"> </w:t>
      </w:r>
    </w:p>
    <w:p w:rsidR="00CE0C29" w:rsidRDefault="00CE0C29" w:rsidP="00CE0C29">
      <w:pPr>
        <w:pStyle w:val="BodyTextIndent3"/>
      </w:pPr>
    </w:p>
    <w:p w:rsidR="00CE0C29" w:rsidRPr="00C848BD" w:rsidRDefault="00CE0C29" w:rsidP="00CE0C29">
      <w:pPr>
        <w:pStyle w:val="BodyTextIndent3"/>
        <w:ind w:left="0" w:firstLine="0"/>
        <w:rPr>
          <w:bCs w:val="0"/>
        </w:rPr>
      </w:pPr>
      <w:r>
        <w:rPr>
          <w:b/>
        </w:rPr>
        <w:t>ITEM 3:</w:t>
      </w:r>
      <w:r>
        <w:rPr>
          <w:b/>
        </w:rPr>
        <w:tab/>
        <w:t xml:space="preserve">EXCUSE ABSENT MEMBERS: </w:t>
      </w:r>
      <w:r>
        <w:t xml:space="preserve">A motion was made by Mrs. Reynolds to excuse absent member Mayor Flaute. Mr. Denning seconded the motion.  All were in favor; none were opposed. </w:t>
      </w:r>
      <w:r>
        <w:rPr>
          <w:b/>
        </w:rPr>
        <w:t>Motion passed.</w:t>
      </w:r>
      <w:r>
        <w:t xml:space="preserve"> </w:t>
      </w:r>
    </w:p>
    <w:p w:rsidR="00CE0C29" w:rsidRDefault="00CE0C29" w:rsidP="00CE0C29">
      <w:pPr>
        <w:ind w:left="1440" w:hanging="1440"/>
        <w:jc w:val="both"/>
      </w:pPr>
    </w:p>
    <w:p w:rsidR="00CE0C29" w:rsidRDefault="00CE0C29" w:rsidP="00CE0C29">
      <w:pPr>
        <w:ind w:left="1440" w:hanging="1440"/>
        <w:jc w:val="both"/>
        <w:rPr>
          <w:b/>
        </w:rPr>
      </w:pPr>
      <w:r>
        <w:rPr>
          <w:b/>
        </w:rPr>
        <w:t>ITEM 4:</w:t>
      </w:r>
      <w:r>
        <w:rPr>
          <w:b/>
        </w:rPr>
        <w:tab/>
        <w:t>UNFINISHED BUSINESS:</w:t>
      </w:r>
    </w:p>
    <w:p w:rsidR="00CE0C29" w:rsidRDefault="00CE0C29" w:rsidP="00CE0C29">
      <w:pPr>
        <w:ind w:left="1440" w:hanging="1440"/>
        <w:jc w:val="both"/>
        <w:rPr>
          <w:b/>
        </w:rPr>
      </w:pPr>
    </w:p>
    <w:p w:rsidR="00CE0C29" w:rsidRPr="009B1970" w:rsidRDefault="00CE0C29" w:rsidP="00CE0C29">
      <w:pPr>
        <w:ind w:left="2880" w:hanging="720"/>
        <w:jc w:val="both"/>
        <w:rPr>
          <w:b/>
          <w:bCs/>
        </w:rPr>
      </w:pPr>
      <w:r>
        <w:t xml:space="preserve"> </w:t>
      </w:r>
      <w:r>
        <w:rPr>
          <w:b/>
        </w:rPr>
        <w:t>a.</w:t>
      </w:r>
      <w:r>
        <w:rPr>
          <w:b/>
        </w:rPr>
        <w:tab/>
        <w:t>Ordinance No. 11-O-483 to approve employee position titles, number of positions and pay ranges and to repeal Ordinance 09-O-439 adopted December 17, 2009. (SECOND READING AND CONSIDERATION OF ADOPTION)</w:t>
      </w:r>
    </w:p>
    <w:p w:rsidR="00CE0C29" w:rsidRDefault="00CE0C29" w:rsidP="00CE0C29">
      <w:pPr>
        <w:jc w:val="both"/>
        <w:rPr>
          <w:bCs/>
        </w:rPr>
      </w:pPr>
    </w:p>
    <w:p w:rsidR="00CE0C29" w:rsidRDefault="00CE0C29" w:rsidP="00CE0C29">
      <w:pPr>
        <w:jc w:val="both"/>
        <w:rPr>
          <w:bCs/>
        </w:rPr>
      </w:pPr>
      <w:r>
        <w:rPr>
          <w:bCs/>
        </w:rPr>
        <w:t>A motion was made by Mr. Denning to read Ordinance No. 11-O-483 for the second time by title only and approve its final adoption. Mr. Schock seconded the motion.</w:t>
      </w:r>
    </w:p>
    <w:p w:rsidR="00CE0C29" w:rsidRDefault="00CE0C29" w:rsidP="00CE0C29">
      <w:pPr>
        <w:jc w:val="both"/>
        <w:rPr>
          <w:bCs/>
        </w:rPr>
      </w:pPr>
    </w:p>
    <w:p w:rsidR="00CE0C29" w:rsidRDefault="00CE0C29" w:rsidP="00CE0C29">
      <w:pPr>
        <w:jc w:val="both"/>
        <w:rPr>
          <w:bCs/>
        </w:rPr>
      </w:pPr>
      <w:r>
        <w:rPr>
          <w:bCs/>
        </w:rPr>
        <w:t xml:space="preserve">The clerk read Ordinance No. 11-O-483 for the second time by title only and Deputy Mayor Smith asked if there were any questions or discussion.  </w:t>
      </w:r>
    </w:p>
    <w:p w:rsidR="00CE0C29" w:rsidRDefault="00CE0C29" w:rsidP="00CE0C29">
      <w:pPr>
        <w:jc w:val="both"/>
        <w:rPr>
          <w:bCs/>
        </w:rPr>
      </w:pPr>
    </w:p>
    <w:p w:rsidR="00CE0C29" w:rsidRDefault="00CE0C29" w:rsidP="00CE0C29">
      <w:pPr>
        <w:jc w:val="both"/>
        <w:rPr>
          <w:bCs/>
        </w:rPr>
      </w:pPr>
      <w:r>
        <w:rPr>
          <w:bCs/>
        </w:rPr>
        <w:t>Deputy Mayor Smith said he read over this and we approved this at the last meeting but we are kind of heavy on assistants – we are looking at doing an Assistant City Manager, we have an Assistant to the Fire Chief, we have a Deputy Chief to the Police Chief. He said when you get down to the Public Service Department we don’t have any Assistant to the Director; we have an Operations Manager, Foreman, and so forth. He asked if everyone was comfortable with this.</w:t>
      </w:r>
    </w:p>
    <w:p w:rsidR="00CE0C29" w:rsidRDefault="00CE0C29" w:rsidP="00CE0C29">
      <w:pPr>
        <w:jc w:val="both"/>
        <w:rPr>
          <w:bCs/>
        </w:rPr>
      </w:pPr>
    </w:p>
    <w:p w:rsidR="00CE0C29" w:rsidRPr="0038743B" w:rsidRDefault="00CE0C29" w:rsidP="00CE0C29">
      <w:pPr>
        <w:jc w:val="both"/>
        <w:rPr>
          <w:b/>
          <w:bCs/>
        </w:rPr>
      </w:pPr>
      <w:r>
        <w:rPr>
          <w:bCs/>
        </w:rPr>
        <w:t xml:space="preserve">With no further discussion, all were in favor; none were opposed. </w:t>
      </w:r>
      <w:r>
        <w:rPr>
          <w:b/>
          <w:bCs/>
        </w:rPr>
        <w:t>Motion passed.</w:t>
      </w:r>
    </w:p>
    <w:p w:rsidR="00CE0C29" w:rsidRDefault="00CE0C29" w:rsidP="00CE0C29">
      <w:pPr>
        <w:ind w:left="1440"/>
        <w:jc w:val="both"/>
        <w:rPr>
          <w:bCs/>
        </w:rPr>
      </w:pPr>
    </w:p>
    <w:p w:rsidR="00CE0C29" w:rsidRDefault="00CE0C29" w:rsidP="00CE0C29">
      <w:pPr>
        <w:ind w:left="1440" w:hanging="1440"/>
        <w:jc w:val="both"/>
        <w:rPr>
          <w:b/>
        </w:rPr>
      </w:pPr>
      <w:r>
        <w:rPr>
          <w:b/>
          <w:bCs/>
        </w:rPr>
        <w:t xml:space="preserve">ITEM 5: </w:t>
      </w:r>
      <w:r>
        <w:rPr>
          <w:b/>
          <w:bCs/>
        </w:rPr>
        <w:tab/>
      </w:r>
      <w:r>
        <w:rPr>
          <w:b/>
        </w:rPr>
        <w:t>NEW BUSINESS:</w:t>
      </w:r>
    </w:p>
    <w:p w:rsidR="00CE0C29" w:rsidRDefault="00CE0C29" w:rsidP="00CE0C29">
      <w:pPr>
        <w:ind w:left="1440" w:hanging="1440"/>
        <w:jc w:val="both"/>
        <w:rPr>
          <w:b/>
        </w:rPr>
      </w:pPr>
    </w:p>
    <w:p w:rsidR="00CE0C29" w:rsidRPr="00206177" w:rsidRDefault="00CE0C29" w:rsidP="00CE0C29">
      <w:pPr>
        <w:ind w:left="2880" w:hanging="720"/>
        <w:jc w:val="both"/>
        <w:rPr>
          <w:b/>
          <w:bCs/>
        </w:rPr>
      </w:pPr>
      <w:r>
        <w:rPr>
          <w:b/>
        </w:rPr>
        <w:t>a.</w:t>
      </w:r>
      <w:r>
        <w:rPr>
          <w:b/>
        </w:rPr>
        <w:tab/>
        <w:t xml:space="preserve">Ordinance No. 11-O-484 to make supplemental appropriations for current expenses and other expenditures of the City of Riverside, State of Ohio, for the period January 1 through December 31, 2011, and declaring an emergency. (FIRST AND SECOND READINGS AND CONSIDERATION OF ADOPTION) </w:t>
      </w:r>
      <w:r>
        <w:t xml:space="preserve">   </w:t>
      </w:r>
    </w:p>
    <w:p w:rsidR="00CE0C29" w:rsidRDefault="00CE0C29" w:rsidP="00CE0C29">
      <w:pPr>
        <w:ind w:left="1440" w:hanging="1440"/>
        <w:jc w:val="both"/>
        <w:rPr>
          <w:b/>
          <w:bCs/>
        </w:rPr>
      </w:pPr>
    </w:p>
    <w:p w:rsidR="00CE0C29" w:rsidRDefault="00CE0C29" w:rsidP="00CE0C29">
      <w:pPr>
        <w:jc w:val="both"/>
        <w:rPr>
          <w:bCs/>
        </w:rPr>
      </w:pPr>
      <w:r w:rsidRPr="002F690E">
        <w:rPr>
          <w:bCs/>
        </w:rPr>
        <w:t>Mr. Chodkows</w:t>
      </w:r>
      <w:r>
        <w:rPr>
          <w:bCs/>
        </w:rPr>
        <w:t>k</w:t>
      </w:r>
      <w:r w:rsidRPr="002F690E">
        <w:rPr>
          <w:bCs/>
        </w:rPr>
        <w:t>i</w:t>
      </w:r>
      <w:r>
        <w:rPr>
          <w:bCs/>
        </w:rPr>
        <w:t xml:space="preserve"> said basically this is the final amendment for 2011 and is being done at the request of the State Auditor. He said the request was made in 2008 and the request was that when we end the fiscal year that our appropriations be as close to actual expenditures as possible. He said in order to accomplish that request on behalf of the Auditor; this is the final appropriation measure that will be before council and you will notice total expenditures are being decreased rather significantly. He said Mr. Gillian prepared all the information and can answer any specific questions you might have related to those figures.</w:t>
      </w:r>
    </w:p>
    <w:p w:rsidR="00CE0C29" w:rsidRDefault="00CE0C29" w:rsidP="00CE0C29">
      <w:pPr>
        <w:jc w:val="both"/>
        <w:rPr>
          <w:bCs/>
        </w:rPr>
      </w:pPr>
    </w:p>
    <w:p w:rsidR="00CE0C29" w:rsidRDefault="00CE0C29" w:rsidP="00CE0C29">
      <w:pPr>
        <w:jc w:val="both"/>
        <w:rPr>
          <w:bCs/>
        </w:rPr>
      </w:pPr>
      <w:r>
        <w:rPr>
          <w:bCs/>
        </w:rPr>
        <w:lastRenderedPageBreak/>
        <w:t>Deputy Mayor Smith said looking at all the decreases, General Government – Transfers out was decreased by $1.2 Million – where are we putting that money. Mr. Gillian said it’s not really money, it’s an appropriation. Mr. Chodkowski said it’s what we thought we would have to pull out of the savings account but we don’t have to. Deputy Mayor Smith said so basically the money is being taken off hold and it is staying in the bank. Mr. Gillian said yes. Deputy Mayor Smith said we are decreasing the personnel expenses for the Fire Department, Street Department, and the Police Department as well; that’s pretty good.</w:t>
      </w:r>
    </w:p>
    <w:p w:rsidR="00CE0C29" w:rsidRDefault="00CE0C29" w:rsidP="00CE0C29">
      <w:pPr>
        <w:jc w:val="both"/>
        <w:rPr>
          <w:bCs/>
        </w:rPr>
      </w:pPr>
    </w:p>
    <w:p w:rsidR="00CE0C29" w:rsidRDefault="00CE0C29" w:rsidP="00CE0C29">
      <w:pPr>
        <w:jc w:val="both"/>
        <w:rPr>
          <w:bCs/>
        </w:rPr>
      </w:pPr>
      <w:r>
        <w:rPr>
          <w:bCs/>
        </w:rPr>
        <w:t>Mr. Denning asked if we were going to be able to lower everything again next year. Deputy Mayor Smith said that would be nice.</w:t>
      </w:r>
    </w:p>
    <w:p w:rsidR="00CE0C29" w:rsidRDefault="00CE0C29" w:rsidP="00CE0C29">
      <w:pPr>
        <w:jc w:val="both"/>
        <w:rPr>
          <w:bCs/>
        </w:rPr>
      </w:pPr>
    </w:p>
    <w:p w:rsidR="00CE0C29" w:rsidRDefault="00CE0C29" w:rsidP="00CE0C29">
      <w:pPr>
        <w:jc w:val="both"/>
        <w:rPr>
          <w:bCs/>
        </w:rPr>
      </w:pPr>
      <w:r>
        <w:rPr>
          <w:bCs/>
        </w:rPr>
        <w:t>Mr. Fullenkamp asked if the General Government being reduced by $1.2 Million was because of some projects we applied for and the grants weren’t awarded. Mr. Gillian said there are a couple reasons for that; we did not expend as much as we anticipated and we made more revenue that we anticipated, therefore the general fund did not need to support the fire, street, and police funds as much as we originally anticipated they would. Mr. Fullenkamp said so these were anticipated distributions; were there any grant monies for road improvements that would have caused this too. Mr. Gillian said he didn’t believe so; it could be our share but he honestly couldn’t remember if we had any projects. Mr. Chodkowski said he knew we submitted for just the Valley/Harshman intersection and we had appropriated monies to cover our share in 2011; that was denied. Mr. Fullenkamp said was that about $500,000. Mr. Chodkowski said it was less than that. Mr. Schock said he thought it was $320,000. Mr. Fullenkamp said so this is probably due to that too. Mr. Chodkowski said he thought it would have been about $200,000 – he thought we pledged the minimum and he would have to check the budget for sure.</w:t>
      </w:r>
    </w:p>
    <w:p w:rsidR="00CE0C29" w:rsidRDefault="00CE0C29" w:rsidP="00CE0C29">
      <w:pPr>
        <w:jc w:val="both"/>
        <w:rPr>
          <w:bCs/>
        </w:rPr>
      </w:pPr>
    </w:p>
    <w:p w:rsidR="00CE0C29" w:rsidRDefault="00CE0C29" w:rsidP="00CE0C29">
      <w:pPr>
        <w:jc w:val="both"/>
        <w:rPr>
          <w:bCs/>
        </w:rPr>
      </w:pPr>
      <w:r>
        <w:rPr>
          <w:bCs/>
        </w:rPr>
        <w:t>Mrs. Reynolds said by moving all the funds from the personnel expenses, is everything paid to date and there are no open orders against anything such as health benefits or anything like. Mr. Gillian said this would be over and above any open orders. Mrs. Reynolds said so we have closed all open orders and all invoices for the year have been paid. Mr. Gillian said some will carry over to the next year. Mrs. Reynolds asked if he knew how much would be carried over. Mr. Gillian said the carry over report keeps getting bigger everyday; the department heads decided they need more stuff and have been submitting more requisitions. Mrs. Reynolds asked what the last day for requisitions is. Mr. Gillian said today. Mrs. Reynolds asked if the operating expenses figures will change. Mr. Gillian said no. Mrs. Reynolds said we have closed out everything we can close out and the supplemental appropriations for January and February won’t affect this. Mr. Gillian said no; those will be for projects that have come up lately and weren’t in the original 2012 appropriation.  Mr. Chodkowski said there will just be the one supplemental appropriation in January for the two items on which council was previously briefed. Mrs. Reynolds said other than that we are okay. Mr. Chodkowski said yes.</w:t>
      </w:r>
    </w:p>
    <w:p w:rsidR="00CE0C29" w:rsidRDefault="00CE0C29" w:rsidP="00CE0C29">
      <w:pPr>
        <w:ind w:left="1440" w:hanging="1440"/>
        <w:jc w:val="both"/>
        <w:rPr>
          <w:bCs/>
        </w:rPr>
      </w:pPr>
    </w:p>
    <w:p w:rsidR="00CE0C29" w:rsidRDefault="00CE0C29" w:rsidP="00CE0C29">
      <w:pPr>
        <w:jc w:val="both"/>
        <w:rPr>
          <w:bCs/>
        </w:rPr>
      </w:pPr>
      <w:r>
        <w:rPr>
          <w:bCs/>
        </w:rPr>
        <w:t>A motion was made by Mr. Denning to read Ordinance No. 11-O-484 for the first time in its entirety and approve its first reading. Mr. Schock seconded the motion.</w:t>
      </w:r>
    </w:p>
    <w:p w:rsidR="00CE0C29" w:rsidRDefault="00CE0C29" w:rsidP="00CE0C29">
      <w:pPr>
        <w:jc w:val="both"/>
        <w:rPr>
          <w:bCs/>
        </w:rPr>
      </w:pPr>
    </w:p>
    <w:p w:rsidR="00CE0C29" w:rsidRDefault="00CE0C29" w:rsidP="00CE0C29">
      <w:pPr>
        <w:jc w:val="both"/>
        <w:rPr>
          <w:bCs/>
        </w:rPr>
      </w:pPr>
      <w:r>
        <w:rPr>
          <w:bCs/>
        </w:rPr>
        <w:t>The clerk read Ordinance No. 11-O-484 for the first time in its entirety and Deputy Mayor Smith asked if there were any questions or discussion from members of council.</w:t>
      </w:r>
    </w:p>
    <w:p w:rsidR="00CE0C29" w:rsidRDefault="00CE0C29" w:rsidP="00CE0C29">
      <w:pPr>
        <w:jc w:val="both"/>
        <w:rPr>
          <w:bCs/>
        </w:rPr>
      </w:pPr>
    </w:p>
    <w:p w:rsidR="00CE0C29" w:rsidRDefault="00CE0C29" w:rsidP="00CE0C29">
      <w:pPr>
        <w:jc w:val="both"/>
        <w:rPr>
          <w:b/>
          <w:bCs/>
        </w:rPr>
      </w:pPr>
      <w:r>
        <w:rPr>
          <w:bCs/>
        </w:rPr>
        <w:t xml:space="preserve">Being none, all were in favor, none were opposed. </w:t>
      </w:r>
      <w:r>
        <w:rPr>
          <w:b/>
          <w:bCs/>
        </w:rPr>
        <w:t>Motion passed.</w:t>
      </w:r>
    </w:p>
    <w:p w:rsidR="00CE0C29" w:rsidRDefault="00CE0C29" w:rsidP="00CE0C29">
      <w:pPr>
        <w:jc w:val="both"/>
        <w:rPr>
          <w:b/>
          <w:bCs/>
        </w:rPr>
      </w:pPr>
    </w:p>
    <w:p w:rsidR="00CE0C29" w:rsidRDefault="00CE0C29" w:rsidP="00CE0C29">
      <w:pPr>
        <w:jc w:val="both"/>
        <w:rPr>
          <w:b/>
          <w:bCs/>
        </w:rPr>
      </w:pPr>
      <w:r>
        <w:rPr>
          <w:bCs/>
        </w:rPr>
        <w:t>A motion was made by Mr. Denning to suspend the rule that dictates the number of days between consecutive readings of ordinances. Mrs. Reynolds seconded the motion. All were in favor; none were opposed.</w:t>
      </w:r>
      <w:r>
        <w:rPr>
          <w:b/>
          <w:bCs/>
        </w:rPr>
        <w:t xml:space="preserve"> Motion passed.</w:t>
      </w:r>
    </w:p>
    <w:p w:rsidR="00CE0C29" w:rsidRDefault="00CE0C29" w:rsidP="00CE0C29">
      <w:pPr>
        <w:jc w:val="both"/>
        <w:rPr>
          <w:b/>
          <w:bCs/>
        </w:rPr>
      </w:pPr>
    </w:p>
    <w:p w:rsidR="00CE0C29" w:rsidRDefault="00CE0C29" w:rsidP="00CE0C29">
      <w:pPr>
        <w:jc w:val="both"/>
        <w:rPr>
          <w:bCs/>
        </w:rPr>
      </w:pPr>
      <w:r>
        <w:rPr>
          <w:bCs/>
        </w:rPr>
        <w:t>A motion was made by Mr. Denning to read Ordinance No. 11-O-484 for the second time by title only and approve its final adoption.  Mr. Schock seconded the motion.</w:t>
      </w:r>
    </w:p>
    <w:p w:rsidR="00CE0C29" w:rsidRDefault="00CE0C29" w:rsidP="00CE0C29">
      <w:pPr>
        <w:jc w:val="both"/>
        <w:rPr>
          <w:bCs/>
        </w:rPr>
      </w:pPr>
    </w:p>
    <w:p w:rsidR="00CE0C29" w:rsidRDefault="00CE0C29" w:rsidP="00CE0C29">
      <w:pPr>
        <w:jc w:val="both"/>
        <w:rPr>
          <w:bCs/>
        </w:rPr>
      </w:pPr>
      <w:r>
        <w:rPr>
          <w:bCs/>
        </w:rPr>
        <w:t>The clerk read Ordinance No. 11-O-484 for the second time by title only and Deputy Mayor Smith asked if there were any questions or discussion from members of council. Being none, he asked if there were any questions or discussion from members of the audience.</w:t>
      </w:r>
    </w:p>
    <w:p w:rsidR="00CE0C29" w:rsidRDefault="00CE0C29" w:rsidP="00CE0C29">
      <w:pPr>
        <w:jc w:val="both"/>
        <w:rPr>
          <w:bCs/>
        </w:rPr>
      </w:pPr>
    </w:p>
    <w:p w:rsidR="00CE0C29" w:rsidRPr="005C0823" w:rsidRDefault="00CE0C29" w:rsidP="00CE0C29">
      <w:pPr>
        <w:jc w:val="both"/>
        <w:rPr>
          <w:b/>
          <w:bCs/>
        </w:rPr>
      </w:pPr>
      <w:r>
        <w:rPr>
          <w:bCs/>
        </w:rPr>
        <w:t xml:space="preserve">With no further discussion, all were in favor; none were opposed. </w:t>
      </w:r>
      <w:r>
        <w:rPr>
          <w:b/>
          <w:bCs/>
        </w:rPr>
        <w:t>Motion passed.</w:t>
      </w:r>
    </w:p>
    <w:p w:rsidR="00CE0C29" w:rsidRDefault="00CE0C29" w:rsidP="00CE0C29">
      <w:pPr>
        <w:ind w:left="1440" w:hanging="1440"/>
        <w:jc w:val="both"/>
        <w:rPr>
          <w:b/>
          <w:bCs/>
        </w:rPr>
      </w:pPr>
    </w:p>
    <w:p w:rsidR="00CE0C29" w:rsidRDefault="00CE0C29" w:rsidP="00CE0C29">
      <w:pPr>
        <w:jc w:val="both"/>
        <w:rPr>
          <w:b/>
          <w:bCs/>
        </w:rPr>
      </w:pPr>
      <w:r>
        <w:rPr>
          <w:b/>
          <w:bCs/>
        </w:rPr>
        <w:t>ITEM 6:</w:t>
      </w:r>
      <w:r>
        <w:rPr>
          <w:b/>
          <w:bCs/>
        </w:rPr>
        <w:tab/>
        <w:t xml:space="preserve">ADJOURNMENT: </w:t>
      </w:r>
      <w:r>
        <w:rPr>
          <w:bCs/>
        </w:rPr>
        <w:t xml:space="preserve"> A motion was made by Mr. Schock to adjourn.   Mr. Denning seconded the motion. All were in favor; none were opposed.  The meeting was adjourned at 6:14 p.m.</w:t>
      </w:r>
    </w:p>
    <w:p w:rsidR="00CE0C29" w:rsidRDefault="00CE0C29" w:rsidP="00CE0C29">
      <w:pPr>
        <w:ind w:left="1440" w:hanging="1440"/>
        <w:jc w:val="both"/>
        <w:rPr>
          <w:b/>
          <w:bCs/>
        </w:rPr>
      </w:pPr>
    </w:p>
    <w:p w:rsidR="00CE0C29" w:rsidRDefault="00CE0C29" w:rsidP="00CE0C29">
      <w:pPr>
        <w:ind w:left="1440" w:hanging="1440"/>
        <w:jc w:val="both"/>
        <w:rPr>
          <w:b/>
          <w:bCs/>
        </w:rPr>
      </w:pPr>
    </w:p>
    <w:p w:rsidR="00CE0C29" w:rsidRDefault="00CE0C29" w:rsidP="00CE0C29">
      <w:pPr>
        <w:ind w:left="1440" w:hanging="1440"/>
        <w:jc w:val="both"/>
        <w:rPr>
          <w:b/>
          <w:bCs/>
        </w:rPr>
      </w:pPr>
    </w:p>
    <w:p w:rsidR="00CE0C29" w:rsidRDefault="00CE0C29" w:rsidP="00CE0C29">
      <w:pPr>
        <w:ind w:left="1440" w:hanging="1440"/>
        <w:jc w:val="both"/>
        <w:rPr>
          <w:b/>
          <w:bCs/>
        </w:rPr>
      </w:pPr>
    </w:p>
    <w:p w:rsidR="00CE0C29" w:rsidRDefault="00CE0C29" w:rsidP="00CE0C29">
      <w:pPr>
        <w:ind w:left="1440" w:hanging="1440"/>
        <w:jc w:val="both"/>
        <w:rPr>
          <w:b/>
          <w:bCs/>
        </w:rPr>
      </w:pPr>
    </w:p>
    <w:p w:rsidR="00CE0C29" w:rsidRDefault="00CE0C29" w:rsidP="00CE0C29">
      <w:pPr>
        <w:ind w:left="1440" w:hanging="1440"/>
        <w:jc w:val="both"/>
        <w:rPr>
          <w:b/>
          <w:bCs/>
        </w:rPr>
      </w:pPr>
    </w:p>
    <w:p w:rsidR="00CE0C29" w:rsidRDefault="00CE0C29" w:rsidP="00CE0C29">
      <w:pPr>
        <w:ind w:left="1440" w:hanging="1440"/>
        <w:jc w:val="both"/>
        <w:rPr>
          <w:b/>
          <w:bCs/>
        </w:rPr>
      </w:pPr>
    </w:p>
    <w:p w:rsidR="00CE0C29" w:rsidRDefault="00CE0C29" w:rsidP="00CE0C29">
      <w:pPr>
        <w:ind w:left="1440" w:hanging="1440"/>
        <w:jc w:val="both"/>
        <w:rPr>
          <w:b/>
          <w:bCs/>
        </w:rPr>
      </w:pPr>
    </w:p>
    <w:p w:rsidR="00CE0C29" w:rsidRDefault="00CE0C29" w:rsidP="00CE0C29">
      <w:pPr>
        <w:ind w:left="1440" w:hanging="1440"/>
        <w:jc w:val="both"/>
        <w:rPr>
          <w:b/>
          <w:bCs/>
        </w:rPr>
      </w:pPr>
    </w:p>
    <w:p w:rsidR="00CE0C29" w:rsidRDefault="00CE0C29" w:rsidP="00CE0C29">
      <w:pPr>
        <w:ind w:left="1440" w:hanging="1440"/>
        <w:jc w:val="both"/>
        <w:rPr>
          <w:b/>
          <w:bCs/>
        </w:rPr>
      </w:pPr>
    </w:p>
    <w:p w:rsidR="00CE0C29" w:rsidRDefault="00CE0C29" w:rsidP="00CE0C29">
      <w:pPr>
        <w:ind w:left="1440" w:hanging="1440"/>
        <w:jc w:val="both"/>
        <w:rPr>
          <w:b/>
          <w:bCs/>
        </w:rPr>
      </w:pPr>
    </w:p>
    <w:p w:rsidR="00CE0C29" w:rsidRDefault="00CE0C29" w:rsidP="00CE0C29">
      <w:pPr>
        <w:ind w:left="1440" w:hanging="1440"/>
        <w:jc w:val="both"/>
        <w:rPr>
          <w:b/>
          <w:bCs/>
        </w:rPr>
      </w:pPr>
    </w:p>
    <w:p w:rsidR="00CE0C29" w:rsidRDefault="00CE0C29" w:rsidP="00CE0C29">
      <w:pPr>
        <w:ind w:left="1440" w:hanging="1440"/>
        <w:jc w:val="both"/>
        <w:rPr>
          <w:b/>
          <w:bCs/>
        </w:rPr>
      </w:pPr>
    </w:p>
    <w:p w:rsidR="00CE0C29" w:rsidRDefault="00CE0C29" w:rsidP="00CE0C29">
      <w:pPr>
        <w:ind w:left="1440" w:hanging="1440"/>
        <w:jc w:val="both"/>
        <w:rPr>
          <w:b/>
          <w:bCs/>
        </w:rPr>
      </w:pPr>
    </w:p>
    <w:p w:rsidR="00CE0C29" w:rsidRDefault="00CE0C29" w:rsidP="00CE0C29">
      <w:pPr>
        <w:ind w:left="1440" w:hanging="1440"/>
        <w:jc w:val="both"/>
        <w:rPr>
          <w:b/>
          <w:bCs/>
        </w:rPr>
      </w:pPr>
    </w:p>
    <w:p w:rsidR="00CE0C29" w:rsidRDefault="00CE0C29" w:rsidP="00CE0C29">
      <w:pPr>
        <w:ind w:left="1440" w:hanging="1440"/>
        <w:jc w:val="both"/>
        <w:rPr>
          <w:b/>
          <w:bCs/>
        </w:rPr>
      </w:pPr>
    </w:p>
    <w:p w:rsidR="00CE0C29" w:rsidRDefault="00CE0C29" w:rsidP="00CE0C29">
      <w:pPr>
        <w:ind w:left="1440" w:hanging="1440"/>
        <w:jc w:val="both"/>
        <w:rPr>
          <w:b/>
          <w:bCs/>
        </w:rPr>
      </w:pPr>
    </w:p>
    <w:p w:rsidR="00CE0C29" w:rsidRDefault="00CE0C29" w:rsidP="00CE0C29">
      <w:pPr>
        <w:ind w:left="1440" w:hanging="1440"/>
        <w:jc w:val="both"/>
        <w:rPr>
          <w:b/>
          <w:bCs/>
        </w:rPr>
      </w:pPr>
    </w:p>
    <w:p w:rsidR="00CE0C29" w:rsidRDefault="00CE0C29" w:rsidP="00CE0C29">
      <w:pPr>
        <w:ind w:left="1440" w:hanging="1440"/>
        <w:jc w:val="both"/>
        <w:rPr>
          <w:b/>
          <w:bCs/>
        </w:rPr>
      </w:pPr>
      <w:r>
        <w:rPr>
          <w:b/>
          <w:bCs/>
        </w:rPr>
        <w:t>___________________________________    ________________________________</w:t>
      </w:r>
    </w:p>
    <w:p w:rsidR="00CE0C29" w:rsidRDefault="00CE0C29" w:rsidP="00CE0C29">
      <w:pPr>
        <w:ind w:left="1440" w:hanging="1440"/>
        <w:jc w:val="both"/>
      </w:pPr>
      <w:r>
        <w:t>William R. Flaute, Mayor                                    Clerk of Council</w:t>
      </w:r>
    </w:p>
    <w:p w:rsidR="007E749C" w:rsidRDefault="007E749C">
      <w:bookmarkStart w:id="0" w:name="_GoBack"/>
      <w:bookmarkEnd w:id="0"/>
    </w:p>
    <w:sectPr w:rsidR="007E749C">
      <w:headerReference w:type="default" r:id="rId5"/>
      <w:footerReference w:type="even" r:id="rId6"/>
      <w:footerReference w:type="default" r:id="rId7"/>
      <w:pgSz w:w="12240" w:h="20160" w:code="5"/>
      <w:pgMar w:top="1872" w:right="1728" w:bottom="72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CCA" w:rsidRDefault="00CE0C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4CCA" w:rsidRDefault="00CE0C2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CCA" w:rsidRDefault="00CE0C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C4CCA" w:rsidRDefault="00CE0C29">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CCA" w:rsidRDefault="00CE0C29">
    <w:pPr>
      <w:pStyle w:val="Header"/>
    </w:pPr>
  </w:p>
  <w:p w:rsidR="00BC4CCA" w:rsidRDefault="00CE0C29">
    <w:pPr>
      <w:pStyle w:val="Header"/>
    </w:pPr>
  </w:p>
  <w:p w:rsidR="00BC4CCA" w:rsidRDefault="00CE0C29">
    <w:pPr>
      <w:pStyle w:val="Header"/>
    </w:pPr>
  </w:p>
  <w:p w:rsidR="00BC4CCA" w:rsidRDefault="00CE0C29">
    <w:pPr>
      <w:pStyle w:val="Header"/>
    </w:pPr>
  </w:p>
  <w:p w:rsidR="00BC4CCA" w:rsidRDefault="00CE0C29">
    <w:pPr>
      <w:pStyle w:val="Header"/>
      <w:jc w:val="center"/>
    </w:pPr>
    <w:r>
      <w:t xml:space="preserve"> </w:t>
    </w:r>
  </w:p>
  <w:p w:rsidR="00BC4CCA" w:rsidRDefault="00CE0C29">
    <w:pPr>
      <w:pStyle w:val="Header"/>
      <w:jc w:val="center"/>
    </w:pPr>
    <w:r>
      <w:t>Thursday, December 29, 2011</w:t>
    </w:r>
  </w:p>
  <w:p w:rsidR="00BC4CCA" w:rsidRDefault="00CE0C29">
    <w:pPr>
      <w:pStyle w:val="Header"/>
      <w:jc w:val="center"/>
    </w:pPr>
  </w:p>
  <w:p w:rsidR="00BC4CCA" w:rsidRDefault="00CE0C2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29"/>
    <w:rsid w:val="007A5A01"/>
    <w:rsid w:val="007E749C"/>
    <w:rsid w:val="00986A07"/>
    <w:rsid w:val="00CE0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32CE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C29"/>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E0C29"/>
    <w:pPr>
      <w:tabs>
        <w:tab w:val="center" w:pos="4320"/>
        <w:tab w:val="right" w:pos="8640"/>
      </w:tabs>
    </w:pPr>
  </w:style>
  <w:style w:type="character" w:customStyle="1" w:styleId="FooterChar">
    <w:name w:val="Footer Char"/>
    <w:basedOn w:val="DefaultParagraphFont"/>
    <w:link w:val="Footer"/>
    <w:rsid w:val="00CE0C29"/>
    <w:rPr>
      <w:rFonts w:eastAsia="Times New Roman"/>
      <w:lang w:eastAsia="en-US"/>
    </w:rPr>
  </w:style>
  <w:style w:type="character" w:styleId="PageNumber">
    <w:name w:val="page number"/>
    <w:basedOn w:val="DefaultParagraphFont"/>
    <w:rsid w:val="00CE0C29"/>
  </w:style>
  <w:style w:type="paragraph" w:styleId="Header">
    <w:name w:val="header"/>
    <w:basedOn w:val="Normal"/>
    <w:link w:val="HeaderChar"/>
    <w:rsid w:val="00CE0C29"/>
    <w:pPr>
      <w:tabs>
        <w:tab w:val="center" w:pos="4320"/>
        <w:tab w:val="right" w:pos="8640"/>
      </w:tabs>
    </w:pPr>
  </w:style>
  <w:style w:type="character" w:customStyle="1" w:styleId="HeaderChar">
    <w:name w:val="Header Char"/>
    <w:basedOn w:val="DefaultParagraphFont"/>
    <w:link w:val="Header"/>
    <w:rsid w:val="00CE0C29"/>
    <w:rPr>
      <w:rFonts w:eastAsia="Times New Roman"/>
      <w:lang w:eastAsia="en-US"/>
    </w:rPr>
  </w:style>
  <w:style w:type="paragraph" w:styleId="BodyTextIndent3">
    <w:name w:val="Body Text Indent 3"/>
    <w:basedOn w:val="Normal"/>
    <w:link w:val="BodyTextIndent3Char"/>
    <w:rsid w:val="00CE0C29"/>
    <w:pPr>
      <w:ind w:left="1440" w:hanging="1440"/>
      <w:jc w:val="both"/>
    </w:pPr>
    <w:rPr>
      <w:bCs/>
    </w:rPr>
  </w:style>
  <w:style w:type="character" w:customStyle="1" w:styleId="BodyTextIndent3Char">
    <w:name w:val="Body Text Indent 3 Char"/>
    <w:basedOn w:val="DefaultParagraphFont"/>
    <w:link w:val="BodyTextIndent3"/>
    <w:rsid w:val="00CE0C29"/>
    <w:rPr>
      <w:rFonts w:eastAsia="Times New Roman"/>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C29"/>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E0C29"/>
    <w:pPr>
      <w:tabs>
        <w:tab w:val="center" w:pos="4320"/>
        <w:tab w:val="right" w:pos="8640"/>
      </w:tabs>
    </w:pPr>
  </w:style>
  <w:style w:type="character" w:customStyle="1" w:styleId="FooterChar">
    <w:name w:val="Footer Char"/>
    <w:basedOn w:val="DefaultParagraphFont"/>
    <w:link w:val="Footer"/>
    <w:rsid w:val="00CE0C29"/>
    <w:rPr>
      <w:rFonts w:eastAsia="Times New Roman"/>
      <w:lang w:eastAsia="en-US"/>
    </w:rPr>
  </w:style>
  <w:style w:type="character" w:styleId="PageNumber">
    <w:name w:val="page number"/>
    <w:basedOn w:val="DefaultParagraphFont"/>
    <w:rsid w:val="00CE0C29"/>
  </w:style>
  <w:style w:type="paragraph" w:styleId="Header">
    <w:name w:val="header"/>
    <w:basedOn w:val="Normal"/>
    <w:link w:val="HeaderChar"/>
    <w:rsid w:val="00CE0C29"/>
    <w:pPr>
      <w:tabs>
        <w:tab w:val="center" w:pos="4320"/>
        <w:tab w:val="right" w:pos="8640"/>
      </w:tabs>
    </w:pPr>
  </w:style>
  <w:style w:type="character" w:customStyle="1" w:styleId="HeaderChar">
    <w:name w:val="Header Char"/>
    <w:basedOn w:val="DefaultParagraphFont"/>
    <w:link w:val="Header"/>
    <w:rsid w:val="00CE0C29"/>
    <w:rPr>
      <w:rFonts w:eastAsia="Times New Roman"/>
      <w:lang w:eastAsia="en-US"/>
    </w:rPr>
  </w:style>
  <w:style w:type="paragraph" w:styleId="BodyTextIndent3">
    <w:name w:val="Body Text Indent 3"/>
    <w:basedOn w:val="Normal"/>
    <w:link w:val="BodyTextIndent3Char"/>
    <w:rsid w:val="00CE0C29"/>
    <w:pPr>
      <w:ind w:left="1440" w:hanging="1440"/>
      <w:jc w:val="both"/>
    </w:pPr>
    <w:rPr>
      <w:bCs/>
    </w:rPr>
  </w:style>
  <w:style w:type="character" w:customStyle="1" w:styleId="BodyTextIndent3Char">
    <w:name w:val="Body Text Indent 3 Char"/>
    <w:basedOn w:val="DefaultParagraphFont"/>
    <w:link w:val="BodyTextIndent3"/>
    <w:rsid w:val="00CE0C29"/>
    <w:rPr>
      <w:rFonts w:eastAsia="Times New Roman"/>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footer" Target="footer2.xm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1113</Words>
  <Characters>6350</Characters>
  <Application>Microsoft Macintosh Word</Application>
  <DocSecurity>0</DocSecurity>
  <Lines>52</Lines>
  <Paragraphs>14</Paragraphs>
  <ScaleCrop>false</ScaleCrop>
  <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2012-01-13T23:26:00Z</dcterms:created>
  <dcterms:modified xsi:type="dcterms:W3CDTF">2012-01-13T23:27:00Z</dcterms:modified>
</cp:coreProperties>
</file>